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3E1" w:rsidRDefault="008B03E1" w:rsidP="00DE7F76">
      <w:pPr>
        <w:pStyle w:val="a4"/>
        <w:tabs>
          <w:tab w:val="left" w:pos="587"/>
        </w:tabs>
        <w:spacing w:before="68" w:line="278" w:lineRule="auto"/>
        <w:ind w:left="162" w:right="849" w:firstLine="0"/>
        <w:jc w:val="left"/>
        <w:rPr>
          <w:sz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6546850" cy="9001919"/>
            <wp:effectExtent l="0" t="0" r="6350" b="8890"/>
            <wp:docPr id="1" name="Рисунок 1" descr="E:\локальные акты\сканы\о языках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локальные акты\сканы\о языках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0" cy="9001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3E1" w:rsidRDefault="008B03E1" w:rsidP="00DE7F76">
      <w:pPr>
        <w:pStyle w:val="a4"/>
        <w:tabs>
          <w:tab w:val="left" w:pos="587"/>
        </w:tabs>
        <w:spacing w:before="68" w:line="278" w:lineRule="auto"/>
        <w:ind w:left="162" w:right="849" w:firstLine="0"/>
        <w:jc w:val="left"/>
        <w:rPr>
          <w:sz w:val="24"/>
        </w:rPr>
      </w:pPr>
    </w:p>
    <w:p w:rsidR="008B03E1" w:rsidRDefault="008B03E1" w:rsidP="00DE7F76">
      <w:pPr>
        <w:pStyle w:val="a4"/>
        <w:tabs>
          <w:tab w:val="left" w:pos="587"/>
        </w:tabs>
        <w:spacing w:before="68" w:line="278" w:lineRule="auto"/>
        <w:ind w:left="162" w:right="849" w:firstLine="0"/>
        <w:jc w:val="left"/>
        <w:rPr>
          <w:sz w:val="24"/>
        </w:rPr>
      </w:pPr>
    </w:p>
    <w:p w:rsidR="00DE7F76" w:rsidRDefault="00151A81" w:rsidP="00DE7F76">
      <w:pPr>
        <w:pStyle w:val="a4"/>
        <w:tabs>
          <w:tab w:val="left" w:pos="587"/>
        </w:tabs>
        <w:spacing w:before="68" w:line="278" w:lineRule="auto"/>
        <w:ind w:left="162" w:right="849" w:firstLine="0"/>
        <w:jc w:val="left"/>
        <w:rPr>
          <w:sz w:val="24"/>
        </w:rPr>
      </w:pPr>
      <w:bookmarkStart w:id="0" w:name="_GoBack"/>
      <w:bookmarkEnd w:id="0"/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0C28C1" w:rsidRDefault="00A615EA">
      <w:pPr>
        <w:pStyle w:val="a4"/>
        <w:numPr>
          <w:ilvl w:val="1"/>
          <w:numId w:val="2"/>
        </w:numPr>
        <w:tabs>
          <w:tab w:val="left" w:pos="587"/>
        </w:tabs>
        <w:spacing w:before="68" w:line="278" w:lineRule="auto"/>
        <w:ind w:right="849" w:firstLine="60"/>
        <w:jc w:val="both"/>
        <w:rPr>
          <w:sz w:val="24"/>
        </w:rPr>
      </w:pPr>
      <w:r>
        <w:rPr>
          <w:sz w:val="24"/>
        </w:rPr>
        <w:lastRenderedPageBreak/>
        <w:t>Образовательная деятельность в Учреждении осуществляется в соответствии с ФГОС и основной образовательной программой, учебным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планом.</w:t>
      </w:r>
    </w:p>
    <w:p w:rsidR="000C28C1" w:rsidRDefault="00A615EA">
      <w:pPr>
        <w:pStyle w:val="a4"/>
        <w:numPr>
          <w:ilvl w:val="1"/>
          <w:numId w:val="2"/>
        </w:numPr>
        <w:tabs>
          <w:tab w:val="left" w:pos="1305"/>
        </w:tabs>
        <w:spacing w:line="276" w:lineRule="auto"/>
        <w:ind w:right="844" w:firstLine="767"/>
        <w:jc w:val="both"/>
        <w:rPr>
          <w:sz w:val="24"/>
        </w:rPr>
      </w:pPr>
      <w:r>
        <w:rPr>
          <w:sz w:val="24"/>
        </w:rPr>
        <w:t xml:space="preserve">Выбор языка образования осуществляется по заявлению родителя при приеме на </w:t>
      </w:r>
      <w:proofErr w:type="gramStart"/>
      <w:r>
        <w:rPr>
          <w:sz w:val="24"/>
        </w:rPr>
        <w:t>обучение по</w:t>
      </w:r>
      <w:proofErr w:type="gramEnd"/>
      <w:r>
        <w:rPr>
          <w:sz w:val="24"/>
        </w:rPr>
        <w:t xml:space="preserve"> образовательным программам дошкольного образования. Родитель ребенка имеет право выбрать язык образования, в т.ч. родной язык из числа языков народов 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Федерации.</w:t>
      </w:r>
    </w:p>
    <w:p w:rsidR="000C28C1" w:rsidRDefault="00A615EA">
      <w:pPr>
        <w:pStyle w:val="a4"/>
        <w:numPr>
          <w:ilvl w:val="1"/>
          <w:numId w:val="2"/>
        </w:numPr>
        <w:tabs>
          <w:tab w:val="left" w:pos="1355"/>
        </w:tabs>
        <w:spacing w:line="276" w:lineRule="auto"/>
        <w:ind w:firstLine="767"/>
        <w:jc w:val="both"/>
        <w:rPr>
          <w:sz w:val="24"/>
        </w:rPr>
      </w:pPr>
      <w:r>
        <w:rPr>
          <w:sz w:val="24"/>
        </w:rPr>
        <w:t>Право на получение дошкольного образования на родном языке из числа языков народов Российской Федерации, в том числе на русском как родном языке, а также право на изучение родного языка из числа языков народов Российской Федерации реализуется в пределах возможностей, представляемых системой образования, в порядке, установленном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законодательством.</w:t>
      </w:r>
    </w:p>
    <w:p w:rsidR="000C28C1" w:rsidRDefault="00A615EA">
      <w:pPr>
        <w:pStyle w:val="a4"/>
        <w:numPr>
          <w:ilvl w:val="1"/>
          <w:numId w:val="2"/>
        </w:numPr>
        <w:tabs>
          <w:tab w:val="left" w:pos="1231"/>
        </w:tabs>
        <w:spacing w:line="276" w:lineRule="auto"/>
        <w:ind w:right="848" w:firstLine="767"/>
        <w:jc w:val="both"/>
        <w:rPr>
          <w:sz w:val="24"/>
        </w:rPr>
      </w:pPr>
      <w:r>
        <w:rPr>
          <w:sz w:val="24"/>
        </w:rPr>
        <w:t>Образовательн</w:t>
      </w:r>
      <w:r w:rsidR="002F2412">
        <w:rPr>
          <w:sz w:val="24"/>
        </w:rPr>
        <w:t>ая деятельность в МБДОУ «</w:t>
      </w:r>
      <w:r w:rsidR="00B4454A">
        <w:rPr>
          <w:sz w:val="24"/>
        </w:rPr>
        <w:t>Аленушка</w:t>
      </w:r>
      <w:r>
        <w:rPr>
          <w:sz w:val="24"/>
        </w:rPr>
        <w:t>» осуществляется на татарском языке и на государственном языке Российской Федерации в порядке, установленном законодательством Российской Федерации и в соответствии с законодательством Республики</w:t>
      </w:r>
      <w:r>
        <w:rPr>
          <w:spacing w:val="-3"/>
          <w:sz w:val="24"/>
        </w:rPr>
        <w:t xml:space="preserve"> </w:t>
      </w:r>
      <w:r>
        <w:rPr>
          <w:sz w:val="24"/>
        </w:rPr>
        <w:t>Татарстан.</w:t>
      </w:r>
    </w:p>
    <w:p w:rsidR="000C28C1" w:rsidRDefault="00A615EA">
      <w:pPr>
        <w:pStyle w:val="a4"/>
        <w:numPr>
          <w:ilvl w:val="1"/>
          <w:numId w:val="2"/>
        </w:numPr>
        <w:tabs>
          <w:tab w:val="left" w:pos="1518"/>
        </w:tabs>
        <w:spacing w:line="276" w:lineRule="auto"/>
        <w:ind w:right="849" w:firstLine="707"/>
        <w:jc w:val="both"/>
        <w:rPr>
          <w:sz w:val="24"/>
        </w:rPr>
      </w:pPr>
      <w:r>
        <w:rPr>
          <w:sz w:val="24"/>
        </w:rPr>
        <w:t xml:space="preserve">Реализация образовательных программ дошкольного образования осуществляется на </w:t>
      </w:r>
      <w:r w:rsidR="00151A81">
        <w:rPr>
          <w:sz w:val="24"/>
        </w:rPr>
        <w:t xml:space="preserve">русском </w:t>
      </w:r>
      <w:r>
        <w:rPr>
          <w:sz w:val="24"/>
        </w:rPr>
        <w:t>языке.</w:t>
      </w:r>
    </w:p>
    <w:p w:rsidR="000C28C1" w:rsidRDefault="00A615EA">
      <w:pPr>
        <w:pStyle w:val="a4"/>
        <w:numPr>
          <w:ilvl w:val="1"/>
          <w:numId w:val="2"/>
        </w:numPr>
        <w:tabs>
          <w:tab w:val="left" w:pos="1413"/>
        </w:tabs>
        <w:spacing w:line="276" w:lineRule="auto"/>
        <w:ind w:right="853" w:firstLine="887"/>
        <w:jc w:val="both"/>
        <w:rPr>
          <w:sz w:val="24"/>
        </w:rPr>
      </w:pPr>
      <w:r>
        <w:rPr>
          <w:sz w:val="24"/>
        </w:rPr>
        <w:t>Мероприя</w:t>
      </w:r>
      <w:r w:rsidR="002F2412">
        <w:rPr>
          <w:sz w:val="24"/>
        </w:rPr>
        <w:t>тия, проводимые в МБДОУ «</w:t>
      </w:r>
      <w:r w:rsidR="00B4454A">
        <w:rPr>
          <w:sz w:val="24"/>
        </w:rPr>
        <w:t>Аленушка</w:t>
      </w:r>
      <w:r>
        <w:rPr>
          <w:sz w:val="24"/>
        </w:rPr>
        <w:t>», организуются на русском и татарском языках в зависимости от их целей, тематики, целевой аудитории и иных факторов.</w:t>
      </w:r>
    </w:p>
    <w:p w:rsidR="000C28C1" w:rsidRDefault="00A615EA">
      <w:pPr>
        <w:pStyle w:val="a4"/>
        <w:numPr>
          <w:ilvl w:val="1"/>
          <w:numId w:val="2"/>
        </w:numPr>
        <w:tabs>
          <w:tab w:val="left" w:pos="1238"/>
        </w:tabs>
        <w:spacing w:line="276" w:lineRule="auto"/>
        <w:ind w:right="854" w:firstLine="707"/>
        <w:jc w:val="both"/>
        <w:rPr>
          <w:sz w:val="24"/>
        </w:rPr>
      </w:pPr>
      <w:r>
        <w:rPr>
          <w:sz w:val="24"/>
        </w:rPr>
        <w:t>Родители (законные представители) воспитанников при поступлении ребенка в дошкольное образовательное учреждение должны быть ознакомлены с настоящим Положением для выражения своего согласия на язык обучения в</w:t>
      </w:r>
      <w:r>
        <w:rPr>
          <w:spacing w:val="-13"/>
          <w:sz w:val="24"/>
        </w:rPr>
        <w:t xml:space="preserve"> </w:t>
      </w:r>
      <w:r>
        <w:rPr>
          <w:sz w:val="24"/>
        </w:rPr>
        <w:t>Учреждении.</w:t>
      </w:r>
    </w:p>
    <w:p w:rsidR="000C28C1" w:rsidRDefault="000C28C1">
      <w:pPr>
        <w:pStyle w:val="a3"/>
        <w:spacing w:before="8"/>
        <w:ind w:left="0" w:firstLine="0"/>
        <w:jc w:val="left"/>
        <w:rPr>
          <w:sz w:val="27"/>
        </w:rPr>
      </w:pPr>
    </w:p>
    <w:p w:rsidR="000C28C1" w:rsidRDefault="00A615EA">
      <w:pPr>
        <w:spacing w:before="1"/>
        <w:ind w:left="3112"/>
        <w:jc w:val="both"/>
        <w:rPr>
          <w:b/>
          <w:sz w:val="24"/>
        </w:rPr>
      </w:pPr>
      <w:r>
        <w:rPr>
          <w:b/>
          <w:sz w:val="24"/>
        </w:rPr>
        <w:t>3.Заключительные положения</w:t>
      </w:r>
    </w:p>
    <w:p w:rsidR="000F1B19" w:rsidRDefault="002F2412">
      <w:pPr>
        <w:pStyle w:val="a4"/>
        <w:numPr>
          <w:ilvl w:val="1"/>
          <w:numId w:val="1"/>
        </w:numPr>
        <w:tabs>
          <w:tab w:val="left" w:pos="1442"/>
        </w:tabs>
        <w:spacing w:before="36" w:line="278" w:lineRule="auto"/>
        <w:ind w:firstLine="887"/>
        <w:jc w:val="both"/>
        <w:rPr>
          <w:sz w:val="24"/>
        </w:rPr>
      </w:pPr>
      <w:r>
        <w:rPr>
          <w:sz w:val="24"/>
        </w:rPr>
        <w:t>МБДОУ «</w:t>
      </w:r>
      <w:r w:rsidR="00B4454A">
        <w:rPr>
          <w:sz w:val="24"/>
        </w:rPr>
        <w:t>Аленушка</w:t>
      </w:r>
    </w:p>
    <w:p w:rsidR="000C28C1" w:rsidRDefault="00A615EA">
      <w:pPr>
        <w:pStyle w:val="a4"/>
        <w:numPr>
          <w:ilvl w:val="1"/>
          <w:numId w:val="1"/>
        </w:numPr>
        <w:tabs>
          <w:tab w:val="left" w:pos="1442"/>
        </w:tabs>
        <w:spacing w:before="36" w:line="278" w:lineRule="auto"/>
        <w:ind w:firstLine="887"/>
        <w:jc w:val="both"/>
        <w:rPr>
          <w:sz w:val="24"/>
        </w:rPr>
      </w:pPr>
      <w:r>
        <w:rPr>
          <w:sz w:val="24"/>
        </w:rPr>
        <w:t>» обеспечивает открытость и доступность информации о языках образования путем размещения настоящего Положения на официальном сайте детского сада в сети</w:t>
      </w:r>
      <w:r>
        <w:rPr>
          <w:spacing w:val="6"/>
          <w:sz w:val="24"/>
        </w:rPr>
        <w:t xml:space="preserve"> </w:t>
      </w:r>
      <w:r>
        <w:rPr>
          <w:sz w:val="24"/>
        </w:rPr>
        <w:t>«Интернет»</w:t>
      </w:r>
      <w:r>
        <w:rPr>
          <w:rFonts w:ascii="Calibri" w:hAnsi="Calibri"/>
        </w:rPr>
        <w:t>.</w:t>
      </w:r>
    </w:p>
    <w:p w:rsidR="000C28C1" w:rsidRDefault="00A615EA">
      <w:pPr>
        <w:pStyle w:val="a4"/>
        <w:numPr>
          <w:ilvl w:val="1"/>
          <w:numId w:val="1"/>
        </w:numPr>
        <w:tabs>
          <w:tab w:val="left" w:pos="1197"/>
        </w:tabs>
        <w:spacing w:line="245" w:lineRule="exact"/>
        <w:ind w:left="1196" w:right="0" w:hanging="387"/>
        <w:jc w:val="left"/>
      </w:pPr>
      <w:r>
        <w:t>Настоящее Положение вступает в силу с момента</w:t>
      </w:r>
      <w:r>
        <w:rPr>
          <w:spacing w:val="-7"/>
        </w:rPr>
        <w:t xml:space="preserve"> </w:t>
      </w:r>
      <w:r>
        <w:t>утверждения.</w:t>
      </w:r>
    </w:p>
    <w:p w:rsidR="000C28C1" w:rsidRDefault="00A615EA">
      <w:pPr>
        <w:pStyle w:val="a4"/>
        <w:numPr>
          <w:ilvl w:val="1"/>
          <w:numId w:val="1"/>
        </w:numPr>
        <w:tabs>
          <w:tab w:val="left" w:pos="1230"/>
        </w:tabs>
        <w:spacing w:before="37" w:line="278" w:lineRule="auto"/>
        <w:ind w:right="846" w:firstLine="707"/>
        <w:jc w:val="left"/>
      </w:pPr>
      <w:r>
        <w:t>Изменения в настоящее Положение могут вноситься Учреждением в соответствии с действующим Законодательством и его</w:t>
      </w:r>
      <w:r>
        <w:rPr>
          <w:spacing w:val="-3"/>
        </w:rPr>
        <w:t xml:space="preserve"> </w:t>
      </w:r>
      <w:r>
        <w:t>Уставом.</w:t>
      </w:r>
    </w:p>
    <w:p w:rsidR="000C28C1" w:rsidRDefault="00A615EA">
      <w:pPr>
        <w:pStyle w:val="a4"/>
        <w:numPr>
          <w:ilvl w:val="1"/>
          <w:numId w:val="1"/>
        </w:numPr>
        <w:tabs>
          <w:tab w:val="left" w:pos="1314"/>
        </w:tabs>
        <w:spacing w:line="276" w:lineRule="auto"/>
        <w:ind w:right="844" w:firstLine="707"/>
        <w:jc w:val="left"/>
      </w:pPr>
      <w:r>
        <w:t>Срок действия настоящего Положения неограничен. Положение действует до принятия</w:t>
      </w:r>
      <w:r>
        <w:rPr>
          <w:spacing w:val="-2"/>
        </w:rPr>
        <w:t xml:space="preserve"> </w:t>
      </w:r>
      <w:r>
        <w:t>нового.</w:t>
      </w:r>
    </w:p>
    <w:sectPr w:rsidR="000C28C1" w:rsidSect="008B03E1">
      <w:type w:val="continuous"/>
      <w:pgSz w:w="11910" w:h="16840"/>
      <w:pgMar w:top="1040" w:right="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26917"/>
    <w:multiLevelType w:val="multilevel"/>
    <w:tmpl w:val="4DC8590C"/>
    <w:lvl w:ilvl="0">
      <w:start w:val="3"/>
      <w:numFmt w:val="decimal"/>
      <w:lvlText w:val="%1"/>
      <w:lvlJc w:val="left"/>
      <w:pPr>
        <w:ind w:left="102" w:hanging="45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52"/>
        <w:jc w:val="right"/>
      </w:pPr>
      <w:rPr>
        <w:rFonts w:hint="default"/>
        <w:spacing w:val="-29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141" w:hanging="4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61" w:hanging="4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2" w:hanging="4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3" w:hanging="4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3" w:hanging="4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44" w:hanging="4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5" w:hanging="452"/>
      </w:pPr>
      <w:rPr>
        <w:rFonts w:hint="default"/>
        <w:lang w:val="ru-RU" w:eastAsia="en-US" w:bidi="ar-SA"/>
      </w:rPr>
    </w:lvl>
  </w:abstractNum>
  <w:abstractNum w:abstractNumId="1">
    <w:nsid w:val="4A1A7FB0"/>
    <w:multiLevelType w:val="multilevel"/>
    <w:tmpl w:val="9F12F452"/>
    <w:lvl w:ilvl="0">
      <w:start w:val="2"/>
      <w:numFmt w:val="decimal"/>
      <w:lvlText w:val="%1"/>
      <w:lvlJc w:val="left"/>
      <w:pPr>
        <w:ind w:left="102" w:hanging="42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02" w:hanging="425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78" w:hanging="4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856" w:hanging="4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635" w:hanging="4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3" w:hanging="4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2" w:hanging="4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70" w:hanging="4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9" w:hanging="42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8C1"/>
    <w:rsid w:val="000C28C1"/>
    <w:rsid w:val="000F1B19"/>
    <w:rsid w:val="00151A81"/>
    <w:rsid w:val="002F2412"/>
    <w:rsid w:val="003B1AF6"/>
    <w:rsid w:val="00416532"/>
    <w:rsid w:val="008B03E1"/>
    <w:rsid w:val="00A615EA"/>
    <w:rsid w:val="00AF5382"/>
    <w:rsid w:val="00B4454A"/>
    <w:rsid w:val="00BB176C"/>
    <w:rsid w:val="00CD7C07"/>
    <w:rsid w:val="00D468AF"/>
    <w:rsid w:val="00DE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28C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8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28C1"/>
    <w:pPr>
      <w:ind w:left="102" w:firstLine="76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0C28C1"/>
    <w:pPr>
      <w:ind w:left="102" w:right="84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0C28C1"/>
  </w:style>
  <w:style w:type="paragraph" w:styleId="a5">
    <w:name w:val="Balloon Text"/>
    <w:basedOn w:val="a"/>
    <w:link w:val="a6"/>
    <w:uiPriority w:val="99"/>
    <w:semiHidden/>
    <w:unhideWhenUsed/>
    <w:rsid w:val="008B03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3E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28C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C28C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C28C1"/>
    <w:pPr>
      <w:ind w:left="102" w:firstLine="76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0C28C1"/>
    <w:pPr>
      <w:ind w:left="102" w:right="843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0C28C1"/>
  </w:style>
  <w:style w:type="paragraph" w:styleId="a5">
    <w:name w:val="Balloon Text"/>
    <w:basedOn w:val="a"/>
    <w:link w:val="a6"/>
    <w:uiPriority w:val="99"/>
    <w:semiHidden/>
    <w:unhideWhenUsed/>
    <w:rsid w:val="008B03E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03E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доу</dc:creator>
  <cp:lastModifiedBy>светлана</cp:lastModifiedBy>
  <cp:revision>6</cp:revision>
  <cp:lastPrinted>2020-10-05T13:51:00Z</cp:lastPrinted>
  <dcterms:created xsi:type="dcterms:W3CDTF">2020-09-30T13:57:00Z</dcterms:created>
  <dcterms:modified xsi:type="dcterms:W3CDTF">2020-10-07T19:41:00Z</dcterms:modified>
</cp:coreProperties>
</file>